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660"/>
        <w:gridCol w:w="4354"/>
        <w:gridCol w:w="4298"/>
        <w:gridCol w:w="3474"/>
      </w:tblGrid>
      <w:tr w:rsidR="007A5F5E" w:rsidTr="00722360">
        <w:trPr>
          <w:trHeight w:val="218"/>
        </w:trPr>
        <w:tc>
          <w:tcPr>
            <w:tcW w:w="14786" w:type="dxa"/>
            <w:gridSpan w:val="4"/>
          </w:tcPr>
          <w:p w:rsidR="007A5F5E" w:rsidRPr="007A5F5E" w:rsidRDefault="007A5F5E" w:rsidP="00BF38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A5F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 Збруч (гирло)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7A5F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поблизу с. Ісаківці</w:t>
            </w:r>
          </w:p>
        </w:tc>
      </w:tr>
      <w:tr w:rsidR="007A5F5E" w:rsidTr="00782F13">
        <w:tblPrEx>
          <w:tblLook w:val="0000" w:firstRow="0" w:lastRow="0" w:firstColumn="0" w:lastColumn="0" w:noHBand="0" w:noVBand="0"/>
        </w:tblPrEx>
        <w:trPr>
          <w:trHeight w:val="3911"/>
        </w:trPr>
        <w:tc>
          <w:tcPr>
            <w:tcW w:w="7014" w:type="dxa"/>
            <w:gridSpan w:val="2"/>
          </w:tcPr>
          <w:p w:rsidR="007A5F5E" w:rsidRDefault="007A5F5E" w:rsidP="007A5F5E">
            <w:pPr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99BA83D" wp14:editId="63922D2F">
                  <wp:extent cx="3990975" cy="2239724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168" cy="223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gridSpan w:val="2"/>
          </w:tcPr>
          <w:p w:rsidR="007A5F5E" w:rsidRDefault="007A5F5E" w:rsidP="00BF38ED">
            <w:pPr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9DC5C2E" wp14:editId="15C9576F">
                  <wp:extent cx="1819275" cy="242563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8a21351b88d27d526de93879ac960f8-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54" cy="243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5E" w:rsidRPr="00467819" w:rsidTr="00A166BA">
        <w:tblPrEx>
          <w:tblLook w:val="0000" w:firstRow="0" w:lastRow="0" w:firstColumn="0" w:lastColumn="0" w:noHBand="0" w:noVBand="0"/>
        </w:tblPrEx>
        <w:trPr>
          <w:trHeight w:val="4264"/>
        </w:trPr>
        <w:tc>
          <w:tcPr>
            <w:tcW w:w="2660" w:type="dxa"/>
          </w:tcPr>
          <w:p w:rsidR="007A5F5E" w:rsidRPr="00DC6E71" w:rsidRDefault="00E56796" w:rsidP="00BF38ED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C6E71">
              <w:rPr>
                <w:rFonts w:ascii="Times New Roman" w:hAnsi="Times New Roman" w:cs="Times New Roman"/>
                <w:b/>
                <w:color w:val="000000"/>
                <w:lang w:val="uk-UA"/>
              </w:rPr>
              <w:t>Забруднюючі речовини</w:t>
            </w:r>
            <w:r w:rsidR="00CB5A58">
              <w:rPr>
                <w:rFonts w:ascii="Times New Roman" w:hAnsi="Times New Roman" w:cs="Times New Roman"/>
                <w:b/>
                <w:color w:val="000000"/>
                <w:lang w:val="uk-UA"/>
              </w:rPr>
              <w:t>, виявле</w:t>
            </w:r>
            <w:r w:rsidRPr="00DC6E71">
              <w:rPr>
                <w:rFonts w:ascii="Times New Roman" w:hAnsi="Times New Roman" w:cs="Times New Roman"/>
                <w:b/>
                <w:color w:val="000000"/>
                <w:lang w:val="uk-UA"/>
              </w:rPr>
              <w:t>ні у досліджуваних пробах води:</w:t>
            </w:r>
          </w:p>
          <w:p w:rsidR="00E56796" w:rsidRPr="00A166BA" w:rsidRDefault="00E56796" w:rsidP="00BF38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E56796" w:rsidRPr="00A166BA" w:rsidRDefault="00E56796" w:rsidP="00BF38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>1. Атразин</w:t>
            </w:r>
            <w:r w:rsidR="00A166BA">
              <w:rPr>
                <w:rFonts w:ascii="Times New Roman" w:hAnsi="Times New Roman" w:cs="Times New Roman"/>
                <w:color w:val="000000"/>
                <w:lang w:val="uk-UA"/>
              </w:rPr>
              <w:t>*</w:t>
            </w: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E56796" w:rsidRPr="00A166BA" w:rsidRDefault="00E56796" w:rsidP="00BF38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>2. Нафталін</w:t>
            </w:r>
            <w:r w:rsidR="00A166BA">
              <w:rPr>
                <w:rFonts w:ascii="Times New Roman" w:hAnsi="Times New Roman" w:cs="Times New Roman"/>
                <w:color w:val="000000"/>
                <w:lang w:val="uk-UA"/>
              </w:rPr>
              <w:t>*</w:t>
            </w: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E56796" w:rsidRPr="00A166BA" w:rsidRDefault="00E56796" w:rsidP="00BF38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>3. Трихлорметан</w:t>
            </w:r>
            <w:r w:rsidR="00A166BA">
              <w:rPr>
                <w:rFonts w:ascii="Times New Roman" w:hAnsi="Times New Roman" w:cs="Times New Roman"/>
                <w:color w:val="000000"/>
                <w:lang w:val="uk-UA"/>
              </w:rPr>
              <w:t>*</w:t>
            </w: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 xml:space="preserve"> (хлороформ).</w:t>
            </w:r>
          </w:p>
          <w:p w:rsidR="00A166BA" w:rsidRDefault="00A166BA" w:rsidP="00BF38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A166BA" w:rsidRPr="00A166BA" w:rsidRDefault="00A166BA" w:rsidP="00A166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*Вміст зазначеного показника </w:t>
            </w:r>
            <w:r w:rsidRPr="00A166BA">
              <w:rPr>
                <w:rFonts w:ascii="Times New Roman" w:hAnsi="Times New Roman" w:cs="Times New Roman"/>
                <w:color w:val="000000"/>
                <w:lang w:val="uk-UA"/>
              </w:rPr>
              <w:t xml:space="preserve">не перевищує екологічних нормативів якості для пріоритетних речовин (ЕНЯмах), визначених наказом Міністерства екології та природних ресурсів від 14.01.2019 № 5. </w:t>
            </w:r>
          </w:p>
        </w:tc>
        <w:tc>
          <w:tcPr>
            <w:tcW w:w="8652" w:type="dxa"/>
            <w:gridSpan w:val="2"/>
          </w:tcPr>
          <w:p w:rsidR="00084400" w:rsidRPr="00AB109B" w:rsidRDefault="00084400" w:rsidP="00E5679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uk-UA"/>
              </w:rPr>
            </w:pPr>
            <w:r w:rsidRPr="00AB109B">
              <w:rPr>
                <w:b/>
                <w:sz w:val="22"/>
                <w:szCs w:val="22"/>
              </w:rPr>
              <w:t>Їх вплив на екосистеми та громади</w:t>
            </w:r>
            <w:r w:rsidRPr="00AB109B">
              <w:rPr>
                <w:b/>
                <w:sz w:val="22"/>
                <w:szCs w:val="22"/>
                <w:lang w:val="uk-UA"/>
              </w:rPr>
              <w:t>:</w:t>
            </w:r>
          </w:p>
          <w:p w:rsidR="00084400" w:rsidRDefault="00084400" w:rsidP="00E56796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  <w:sz w:val="22"/>
                <w:szCs w:val="22"/>
                <w:lang w:val="uk-UA" w:eastAsia="uk-UA"/>
              </w:rPr>
            </w:pPr>
          </w:p>
          <w:p w:rsidR="006549B1" w:rsidRPr="006549B1" w:rsidRDefault="00E56796" w:rsidP="00716300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7819">
              <w:rPr>
                <w:rFonts w:ascii="Times New Roman" w:hAnsi="Times New Roman" w:cs="Times New Roman"/>
                <w:b/>
                <w:noProof/>
                <w:lang w:val="uk-UA" w:eastAsia="uk-UA"/>
              </w:rPr>
              <w:t>1.</w:t>
            </w:r>
            <w:r w:rsidRPr="00E56796">
              <w:rPr>
                <w:rFonts w:ascii="Times New Roman" w:hAnsi="Times New Roman" w:cs="Times New Roman"/>
                <w:b/>
                <w:noProof/>
                <w:lang w:val="uk-UA" w:eastAsia="uk-UA"/>
              </w:rPr>
              <w:t xml:space="preserve"> </w:t>
            </w:r>
            <w:r w:rsidRPr="00E56796">
              <w:rPr>
                <w:rFonts w:ascii="Times New Roman" w:hAnsi="Times New Roman" w:cs="Times New Roman"/>
                <w:b/>
                <w:noProof/>
                <w:lang w:val="uk-UA"/>
              </w:rPr>
              <w:t>Атразин</w:t>
            </w:r>
            <w:r w:rsidR="0065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549B1" w:rsidRPr="006549B1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6549B1">
              <w:rPr>
                <w:rFonts w:ascii="Times New Roman" w:hAnsi="Times New Roman" w:cs="Times New Roman"/>
                <w:color w:val="000000"/>
                <w:lang w:val="uk-UA"/>
              </w:rPr>
              <w:t>Х</w:t>
            </w:r>
            <w:r w:rsidR="006549B1" w:rsidRPr="006549B1">
              <w:rPr>
                <w:rFonts w:ascii="Times New Roman" w:hAnsi="Times New Roman" w:cs="Times New Roman"/>
                <w:color w:val="000000"/>
                <w:lang w:val="uk-UA"/>
              </w:rPr>
              <w:t>лорорганічний пестицид, відноситься до групи тріазинових гербіцидів. Застосовують як селективний гербіцид для знищення однодольних та дводольних бур’янів. Використовують для обприскування пол</w:t>
            </w:r>
            <w:r w:rsidR="006549B1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r w:rsidR="006549B1" w:rsidRPr="006549B1">
              <w:rPr>
                <w:rFonts w:ascii="Times New Roman" w:hAnsi="Times New Roman" w:cs="Times New Roman"/>
                <w:color w:val="000000"/>
                <w:lang w:val="uk-UA"/>
              </w:rPr>
              <w:t xml:space="preserve"> восени після оранки.</w:t>
            </w:r>
          </w:p>
          <w:p w:rsidR="007A5F5E" w:rsidRDefault="006549B1" w:rsidP="0071630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оксичний для люд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ей</w:t>
            </w:r>
            <w:r w:rsidR="00E56796" w:rsidRPr="00E56796">
              <w:rPr>
                <w:rFonts w:ascii="Times New Roman" w:hAnsi="Times New Roman" w:cs="Times New Roman"/>
                <w:color w:val="000000"/>
              </w:rPr>
              <w:t xml:space="preserve"> і тварин.</w:t>
            </w:r>
          </w:p>
          <w:p w:rsidR="00716300" w:rsidRPr="00716300" w:rsidRDefault="00716300" w:rsidP="0071630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lang w:val="uk-UA"/>
              </w:rPr>
            </w:pPr>
          </w:p>
          <w:p w:rsidR="006549B1" w:rsidRDefault="00E56796" w:rsidP="0071630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7819">
              <w:rPr>
                <w:rFonts w:ascii="Times New Roman" w:hAnsi="Times New Roman" w:cs="Times New Roman"/>
                <w:b/>
                <w:color w:val="000000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6549B1" w:rsidRPr="006549B1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E56796">
              <w:rPr>
                <w:rFonts w:ascii="Times New Roman" w:hAnsi="Times New Roman" w:cs="Times New Roman"/>
                <w:b/>
                <w:color w:val="000000"/>
                <w:lang w:val="uk-UA"/>
              </w:rPr>
              <w:t>афталін</w:t>
            </w:r>
            <w:r w:rsidR="00CB5A58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Важлива с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ировина хімічної промисловості. </w:t>
            </w:r>
          </w:p>
          <w:p w:rsidR="00E56796" w:rsidRDefault="00E56796" w:rsidP="0071630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Тривалий вплив нафталіну може викликати ушкодження або руйнування червоних кров'яних тілець. У людському організмі найчастіше концентрується </w:t>
            </w:r>
            <w:r w:rsidR="00467819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жировій тканині, де може накопичуватися до тих пір, поки жирова тканина не почне спалюватися і отрута не потрапить у кров, після чого настає отруєння організму</w:t>
            </w:r>
            <w:r w:rsidR="00467819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716300" w:rsidRPr="00716300" w:rsidRDefault="00716300" w:rsidP="0071630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6796" w:rsidRPr="00716300" w:rsidRDefault="00E56796" w:rsidP="007163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819">
              <w:rPr>
                <w:rFonts w:ascii="Times New Roman" w:hAnsi="Times New Roman" w:cs="Times New Roman"/>
                <w:b/>
                <w:color w:val="000000"/>
                <w:lang w:val="uk-UA"/>
              </w:rPr>
              <w:t>3.</w:t>
            </w:r>
            <w:r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56796">
              <w:rPr>
                <w:rFonts w:ascii="Times New Roman" w:hAnsi="Times New Roman" w:cs="Times New Roman"/>
                <w:b/>
                <w:color w:val="000000"/>
                <w:lang w:val="uk-UA"/>
              </w:rPr>
              <w:t>Трихлорметан</w:t>
            </w:r>
            <w:r w:rsidR="00467819">
              <w:rPr>
                <w:rFonts w:ascii="Times New Roman" w:hAnsi="Times New Roman" w:cs="Times New Roman"/>
                <w:color w:val="000000"/>
                <w:lang w:val="uk-UA"/>
              </w:rPr>
              <w:t xml:space="preserve"> (хлороформ).</w:t>
            </w:r>
            <w:r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Летка органічна рідина. Згубно впливає на роботу центральної нервової системи. 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Може викликати</w:t>
            </w:r>
            <w:r w:rsidR="00467819"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алергічну реакцію, 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внаслідок якої</w:t>
            </w:r>
            <w:r w:rsidR="00467819"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підвищ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ується</w:t>
            </w:r>
            <w:r w:rsidR="00467819"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температур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а тіла (до 40</w:t>
            </w:r>
            <w:r w:rsidR="00467819"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° C). 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При потраплянні в організм</w:t>
            </w:r>
            <w:r w:rsidR="00467819" w:rsidRPr="00E56796">
              <w:rPr>
                <w:rFonts w:ascii="Times New Roman" w:hAnsi="Times New Roman" w:cs="Times New Roman"/>
                <w:color w:val="000000"/>
                <w:lang w:val="uk-UA"/>
              </w:rPr>
              <w:t xml:space="preserve"> викликає блювоту.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16300" w:rsidRPr="00716300">
              <w:rPr>
                <w:rFonts w:ascii="Times New Roman" w:hAnsi="Times New Roman" w:cs="Times New Roman"/>
                <w:color w:val="000000"/>
                <w:lang w:val="uk-UA"/>
              </w:rPr>
              <w:t>Постійний вплив хлороформу може викликати захворювання печінки і нирок.</w:t>
            </w:r>
          </w:p>
        </w:tc>
        <w:tc>
          <w:tcPr>
            <w:tcW w:w="3474" w:type="dxa"/>
          </w:tcPr>
          <w:p w:rsidR="00D21368" w:rsidRPr="00AB109B" w:rsidRDefault="00D21368" w:rsidP="00E5679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AB109B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Можливі шляхи надходження:</w:t>
            </w:r>
          </w:p>
          <w:p w:rsidR="00467819" w:rsidRPr="00716300" w:rsidRDefault="00716300" w:rsidP="0071630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1. 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>Можливе потрапляння у водн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об’єкт</w:t>
            </w:r>
            <w:r w:rsidR="00CB5A58">
              <w:rPr>
                <w:rFonts w:ascii="Times New Roman" w:hAnsi="Times New Roman" w:cs="Times New Roman"/>
                <w:color w:val="000000"/>
                <w:lang w:val="uk-UA"/>
              </w:rPr>
              <w:t>и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внаслідок 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>поверхнев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>ого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сток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>із</w:t>
            </w:r>
            <w:r w:rsidR="00467819"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сільськогосподарських угідь.</w:t>
            </w:r>
          </w:p>
          <w:p w:rsidR="00716300" w:rsidRDefault="00716300" w:rsidP="0071630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66BA" w:rsidRPr="00716300" w:rsidRDefault="00A166BA" w:rsidP="0071630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467819" w:rsidRDefault="00716300" w:rsidP="0071630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2. Похідні нафталіну застосовують для отримання </w:t>
            </w:r>
            <w:hyperlink r:id="rId8" w:tooltip="Барвник" w:history="1">
              <w:r w:rsidRPr="00716300">
                <w:rPr>
                  <w:rFonts w:ascii="Times New Roman" w:hAnsi="Times New Roman" w:cs="Times New Roman"/>
                  <w:color w:val="000000"/>
                  <w:lang w:val="uk-UA"/>
                </w:rPr>
                <w:t>барвників</w:t>
              </w:r>
            </w:hyperlink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hyperlink r:id="rId9" w:tooltip="Вибухові речовини" w:history="1">
              <w:r w:rsidRPr="00716300">
                <w:rPr>
                  <w:rFonts w:ascii="Times New Roman" w:hAnsi="Times New Roman" w:cs="Times New Roman"/>
                  <w:color w:val="000000"/>
                  <w:lang w:val="uk-UA"/>
                </w:rPr>
                <w:t>вибухових речовин</w:t>
              </w:r>
            </w:hyperlink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, в </w:t>
            </w:r>
            <w:hyperlink r:id="rId10" w:tooltip="Медицина" w:history="1">
              <w:r w:rsidRPr="00716300">
                <w:rPr>
                  <w:rFonts w:ascii="Times New Roman" w:hAnsi="Times New Roman" w:cs="Times New Roman"/>
                  <w:color w:val="000000"/>
                  <w:lang w:val="uk-UA"/>
                </w:rPr>
                <w:t>медицині</w:t>
              </w:r>
            </w:hyperlink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застосовується як </w:t>
            </w:r>
            <w:hyperlink r:id="rId11" w:tooltip="Інсектицид" w:history="1">
              <w:r w:rsidRPr="00716300">
                <w:rPr>
                  <w:rFonts w:ascii="Times New Roman" w:hAnsi="Times New Roman" w:cs="Times New Roman"/>
                  <w:color w:val="000000"/>
                  <w:lang w:val="uk-UA"/>
                </w:rPr>
                <w:t>інсектицид</w:t>
              </w:r>
            </w:hyperlink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716300" w:rsidRPr="00716300" w:rsidRDefault="00716300" w:rsidP="0071630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467819" w:rsidRPr="00467819" w:rsidRDefault="00467819" w:rsidP="00716300">
            <w:pPr>
              <w:rPr>
                <w:noProof/>
                <w:sz w:val="24"/>
                <w:szCs w:val="24"/>
                <w:lang w:val="uk-UA" w:eastAsia="uk-UA"/>
              </w:rPr>
            </w:pPr>
            <w:r w:rsidRPr="0071630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3.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Г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оловним джерелом 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продукування 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>трихлорметан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Pr="00716300">
              <w:rPr>
                <w:rFonts w:ascii="Times New Roman" w:hAnsi="Times New Roman" w:cs="Times New Roman"/>
                <w:color w:val="000000"/>
                <w:lang w:val="uk-UA"/>
              </w:rPr>
              <w:t xml:space="preserve"> є підприємства фармацевтичної промисловості, а також заводи, які виготовляють лаки, фар</w:t>
            </w:r>
            <w:r w:rsidR="00716300">
              <w:rPr>
                <w:rFonts w:ascii="Times New Roman" w:hAnsi="Times New Roman" w:cs="Times New Roman"/>
                <w:color w:val="000000"/>
                <w:lang w:val="uk-UA"/>
              </w:rPr>
              <w:t>би, антибіотики і холодоагенти.</w:t>
            </w:r>
          </w:p>
        </w:tc>
      </w:tr>
    </w:tbl>
    <w:p w:rsidR="00E369A3" w:rsidRDefault="00E369A3" w:rsidP="00E369A3">
      <w:pPr>
        <w:rPr>
          <w:lang w:val="uk-UA"/>
        </w:rPr>
      </w:pPr>
    </w:p>
    <w:sectPr w:rsidR="00E369A3" w:rsidSect="0071630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A3"/>
    <w:rsid w:val="00084400"/>
    <w:rsid w:val="00103D8E"/>
    <w:rsid w:val="002239DF"/>
    <w:rsid w:val="00467819"/>
    <w:rsid w:val="006549B1"/>
    <w:rsid w:val="00716300"/>
    <w:rsid w:val="007A5F5E"/>
    <w:rsid w:val="00A166BA"/>
    <w:rsid w:val="00AB109B"/>
    <w:rsid w:val="00BD7C84"/>
    <w:rsid w:val="00C7439A"/>
    <w:rsid w:val="00CB5A58"/>
    <w:rsid w:val="00D21368"/>
    <w:rsid w:val="00DC6E71"/>
    <w:rsid w:val="00E369A3"/>
    <w:rsid w:val="00E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A3"/>
  </w:style>
  <w:style w:type="paragraph" w:styleId="3">
    <w:name w:val="heading 3"/>
    <w:basedOn w:val="a"/>
    <w:next w:val="a"/>
    <w:link w:val="30"/>
    <w:uiPriority w:val="9"/>
    <w:unhideWhenUsed/>
    <w:qFormat/>
    <w:rsid w:val="00E369A3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9A3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table" w:styleId="a3">
    <w:name w:val="Table Grid"/>
    <w:basedOn w:val="a1"/>
    <w:uiPriority w:val="59"/>
    <w:rsid w:val="00E3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69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69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A3"/>
  </w:style>
  <w:style w:type="paragraph" w:styleId="3">
    <w:name w:val="heading 3"/>
    <w:basedOn w:val="a"/>
    <w:next w:val="a"/>
    <w:link w:val="30"/>
    <w:uiPriority w:val="9"/>
    <w:unhideWhenUsed/>
    <w:qFormat/>
    <w:rsid w:val="00E369A3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9A3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table" w:styleId="a3">
    <w:name w:val="Table Grid"/>
    <w:basedOn w:val="a1"/>
    <w:uiPriority w:val="59"/>
    <w:rsid w:val="00E3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69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69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mo.com.ua/%D0%91%D0%B0%D1%80%D0%B2%D0%BD%D0%B8%D0%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naimo.com.ua/%D0%86%D0%BD%D1%81%D0%B5%D0%BA%D1%82%D0%B8%D1%86%D0%B8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imo.com.ua/%D0%9C%D0%B5%D0%B4%D0%B8%D1%86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imo.com.ua/%D0%92%D0%B8%D0%B1%D1%83%D1%85%D0%BE%D0%B2%D1%96_%D1%80%D0%B5%D1%87%D0%BE%D0%B2%D0%B8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7824-044A-4AAF-88CC-B58AAE9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buvr25</dc:creator>
  <cp:lastModifiedBy>User</cp:lastModifiedBy>
  <cp:revision>2</cp:revision>
  <dcterms:created xsi:type="dcterms:W3CDTF">2020-12-04T11:05:00Z</dcterms:created>
  <dcterms:modified xsi:type="dcterms:W3CDTF">2020-12-04T11:05:00Z</dcterms:modified>
</cp:coreProperties>
</file>